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4E5" w:rsidRPr="008B605C" w:rsidRDefault="004104E5" w:rsidP="004104E5">
      <w:pPr>
        <w:jc w:val="center"/>
        <w:rPr>
          <w:b/>
          <w:sz w:val="28"/>
          <w:szCs w:val="28"/>
        </w:rPr>
      </w:pPr>
      <w:r w:rsidRPr="008B605C">
        <w:rPr>
          <w:b/>
          <w:sz w:val="28"/>
          <w:szCs w:val="28"/>
        </w:rPr>
        <w:t>СПРАВКА-ОБОСНОВАНИЕ</w:t>
      </w:r>
    </w:p>
    <w:p w:rsidR="004104E5" w:rsidRPr="008B605C" w:rsidRDefault="004104E5" w:rsidP="004104E5">
      <w:pPr>
        <w:jc w:val="center"/>
        <w:rPr>
          <w:rStyle w:val="s1"/>
          <w:sz w:val="28"/>
          <w:szCs w:val="28"/>
        </w:rPr>
      </w:pPr>
      <w:r w:rsidRPr="008B605C">
        <w:rPr>
          <w:b/>
          <w:sz w:val="28"/>
          <w:szCs w:val="28"/>
        </w:rPr>
        <w:t xml:space="preserve">к проекту постановления </w:t>
      </w:r>
      <w:r w:rsidR="009C3C3C">
        <w:rPr>
          <w:b/>
          <w:sz w:val="28"/>
          <w:szCs w:val="28"/>
        </w:rPr>
        <w:t>Кабинет</w:t>
      </w:r>
      <w:r w:rsidR="003329C0">
        <w:rPr>
          <w:b/>
          <w:sz w:val="28"/>
          <w:szCs w:val="28"/>
        </w:rPr>
        <w:t>а</w:t>
      </w:r>
      <w:r w:rsidR="009C3C3C">
        <w:rPr>
          <w:b/>
          <w:sz w:val="28"/>
          <w:szCs w:val="28"/>
        </w:rPr>
        <w:t xml:space="preserve"> </w:t>
      </w:r>
      <w:r w:rsidR="003253CD">
        <w:rPr>
          <w:b/>
          <w:sz w:val="28"/>
          <w:szCs w:val="28"/>
        </w:rPr>
        <w:t>М</w:t>
      </w:r>
      <w:r w:rsidR="009C3C3C">
        <w:rPr>
          <w:b/>
          <w:sz w:val="28"/>
          <w:szCs w:val="28"/>
        </w:rPr>
        <w:t xml:space="preserve">инистров </w:t>
      </w:r>
      <w:r w:rsidRPr="008B605C">
        <w:rPr>
          <w:b/>
          <w:sz w:val="28"/>
          <w:szCs w:val="28"/>
        </w:rPr>
        <w:t>Кыргызской Республики</w:t>
      </w:r>
      <w:r w:rsidR="009C3C3C">
        <w:rPr>
          <w:b/>
          <w:sz w:val="28"/>
          <w:szCs w:val="28"/>
        </w:rPr>
        <w:t xml:space="preserve"> </w:t>
      </w:r>
      <w:r w:rsidRPr="008B605C">
        <w:rPr>
          <w:rStyle w:val="s1"/>
          <w:sz w:val="28"/>
          <w:szCs w:val="28"/>
        </w:rPr>
        <w:t>«О</w:t>
      </w:r>
      <w:r w:rsidR="005B0A42">
        <w:rPr>
          <w:rStyle w:val="s1"/>
          <w:sz w:val="28"/>
          <w:szCs w:val="28"/>
        </w:rPr>
        <w:t>б</w:t>
      </w:r>
      <w:r w:rsidRPr="008B605C">
        <w:rPr>
          <w:rStyle w:val="s1"/>
          <w:sz w:val="28"/>
          <w:szCs w:val="28"/>
        </w:rPr>
        <w:t xml:space="preserve"> </w:t>
      </w:r>
      <w:r w:rsidR="005B0A42">
        <w:rPr>
          <w:rStyle w:val="s1"/>
          <w:sz w:val="28"/>
          <w:szCs w:val="28"/>
        </w:rPr>
        <w:t>утверждении</w:t>
      </w:r>
      <w:r w:rsidRPr="008B605C">
        <w:rPr>
          <w:rStyle w:val="s1"/>
          <w:sz w:val="28"/>
          <w:szCs w:val="28"/>
        </w:rPr>
        <w:t xml:space="preserve"> </w:t>
      </w:r>
      <w:r w:rsidR="002E7536">
        <w:rPr>
          <w:rStyle w:val="s1"/>
          <w:sz w:val="28"/>
          <w:szCs w:val="28"/>
        </w:rPr>
        <w:t xml:space="preserve">Методики расчета стоимости затрат на производство </w:t>
      </w:r>
      <w:r w:rsidR="000A5C43">
        <w:rPr>
          <w:rStyle w:val="s1"/>
          <w:sz w:val="28"/>
          <w:szCs w:val="28"/>
        </w:rPr>
        <w:t xml:space="preserve">семян </w:t>
      </w:r>
      <w:r w:rsidR="002E7536">
        <w:rPr>
          <w:rStyle w:val="s1"/>
          <w:sz w:val="28"/>
          <w:szCs w:val="28"/>
        </w:rPr>
        <w:t>приоритетных сельскохозяйственных культур</w:t>
      </w:r>
      <w:r w:rsidRPr="008B605C">
        <w:rPr>
          <w:rStyle w:val="s1"/>
          <w:sz w:val="28"/>
          <w:szCs w:val="28"/>
        </w:rPr>
        <w:t xml:space="preserve">» </w:t>
      </w:r>
    </w:p>
    <w:p w:rsidR="004104E5" w:rsidRPr="008B605C" w:rsidRDefault="004104E5" w:rsidP="004104E5">
      <w:pPr>
        <w:jc w:val="center"/>
        <w:rPr>
          <w:rStyle w:val="s1"/>
          <w:sz w:val="28"/>
          <w:szCs w:val="28"/>
        </w:rPr>
      </w:pPr>
    </w:p>
    <w:p w:rsidR="004104E5" w:rsidRDefault="004104E5" w:rsidP="004104E5">
      <w:pPr>
        <w:numPr>
          <w:ilvl w:val="0"/>
          <w:numId w:val="1"/>
        </w:numPr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Цель и задачи</w:t>
      </w:r>
      <w:r>
        <w:rPr>
          <w:b/>
          <w:bCs/>
          <w:sz w:val="28"/>
          <w:szCs w:val="28"/>
        </w:rPr>
        <w:t xml:space="preserve"> </w:t>
      </w:r>
    </w:p>
    <w:p w:rsidR="004104E5" w:rsidRPr="008B605C" w:rsidRDefault="004104E5" w:rsidP="004104E5">
      <w:pPr>
        <w:ind w:left="1069"/>
        <w:rPr>
          <w:b/>
          <w:bCs/>
          <w:sz w:val="28"/>
          <w:szCs w:val="28"/>
        </w:rPr>
      </w:pPr>
    </w:p>
    <w:p w:rsidR="002E7536" w:rsidRDefault="004104E5" w:rsidP="00A6100C">
      <w:pPr>
        <w:ind w:firstLine="708"/>
        <w:jc w:val="both"/>
        <w:rPr>
          <w:color w:val="000000" w:themeColor="text1"/>
          <w:sz w:val="28"/>
          <w:szCs w:val="28"/>
        </w:rPr>
      </w:pPr>
      <w:r w:rsidRPr="002E7536">
        <w:rPr>
          <w:sz w:val="28"/>
          <w:szCs w:val="28"/>
        </w:rPr>
        <w:t xml:space="preserve">Настоящий проект постановления </w:t>
      </w:r>
      <w:r w:rsidR="009C3C3C" w:rsidRPr="002E7536">
        <w:rPr>
          <w:sz w:val="28"/>
          <w:szCs w:val="28"/>
        </w:rPr>
        <w:t xml:space="preserve">Кабинета </w:t>
      </w:r>
      <w:r w:rsidR="003253CD" w:rsidRPr="002E7536">
        <w:rPr>
          <w:sz w:val="28"/>
          <w:szCs w:val="28"/>
        </w:rPr>
        <w:t>М</w:t>
      </w:r>
      <w:r w:rsidR="009C3C3C" w:rsidRPr="002E7536">
        <w:rPr>
          <w:sz w:val="28"/>
          <w:szCs w:val="28"/>
        </w:rPr>
        <w:t>инистров</w:t>
      </w:r>
      <w:r w:rsidR="002E7536" w:rsidRPr="002E7536">
        <w:rPr>
          <w:sz w:val="28"/>
          <w:szCs w:val="28"/>
        </w:rPr>
        <w:t xml:space="preserve"> </w:t>
      </w:r>
      <w:r w:rsidRPr="002E7536">
        <w:rPr>
          <w:sz w:val="28"/>
          <w:szCs w:val="28"/>
        </w:rPr>
        <w:t xml:space="preserve">Кыргызской Республики </w:t>
      </w:r>
      <w:r w:rsidR="002E7536" w:rsidRPr="002E7536">
        <w:rPr>
          <w:rStyle w:val="s1"/>
          <w:b w:val="0"/>
          <w:sz w:val="28"/>
          <w:szCs w:val="28"/>
        </w:rPr>
        <w:t xml:space="preserve">«Об утверждении Методики расчета стоимости затрат на производство </w:t>
      </w:r>
      <w:r w:rsidR="000A5C43">
        <w:rPr>
          <w:rStyle w:val="s1"/>
          <w:b w:val="0"/>
          <w:sz w:val="28"/>
          <w:szCs w:val="28"/>
        </w:rPr>
        <w:t xml:space="preserve">семян </w:t>
      </w:r>
      <w:r w:rsidR="002E7536" w:rsidRPr="002E7536">
        <w:rPr>
          <w:rStyle w:val="s1"/>
          <w:b w:val="0"/>
          <w:sz w:val="28"/>
          <w:szCs w:val="28"/>
        </w:rPr>
        <w:t>приоритетных сельскохозяйственных культур»</w:t>
      </w:r>
      <w:r w:rsidR="002E7536" w:rsidRPr="002E7536">
        <w:rPr>
          <w:rStyle w:val="s1"/>
          <w:sz w:val="28"/>
          <w:szCs w:val="28"/>
        </w:rPr>
        <w:t xml:space="preserve"> </w:t>
      </w:r>
      <w:r w:rsidRPr="002E7536">
        <w:rPr>
          <w:sz w:val="28"/>
          <w:szCs w:val="28"/>
        </w:rPr>
        <w:t xml:space="preserve">(далее – проект </w:t>
      </w:r>
      <w:r w:rsidR="006C1CC3" w:rsidRPr="002E7536">
        <w:rPr>
          <w:sz w:val="28"/>
          <w:szCs w:val="28"/>
        </w:rPr>
        <w:t>п</w:t>
      </w:r>
      <w:r w:rsidRPr="002E7536">
        <w:rPr>
          <w:sz w:val="28"/>
          <w:szCs w:val="28"/>
        </w:rPr>
        <w:t xml:space="preserve">остановления) разработан в целях </w:t>
      </w:r>
      <w:r w:rsidR="002E7536" w:rsidRPr="002E7536">
        <w:rPr>
          <w:color w:val="000000" w:themeColor="text1"/>
          <w:sz w:val="28"/>
          <w:szCs w:val="28"/>
        </w:rPr>
        <w:t xml:space="preserve">определения стоимости затрат на производство </w:t>
      </w:r>
      <w:r w:rsidR="000A5C43">
        <w:rPr>
          <w:color w:val="000000" w:themeColor="text1"/>
          <w:sz w:val="28"/>
          <w:szCs w:val="28"/>
        </w:rPr>
        <w:t>дотационных</w:t>
      </w:r>
      <w:r w:rsidR="002E7536" w:rsidRPr="002E7536">
        <w:rPr>
          <w:color w:val="000000" w:themeColor="text1"/>
          <w:sz w:val="28"/>
          <w:szCs w:val="28"/>
        </w:rPr>
        <w:t xml:space="preserve"> семян приоритетных сельскохозяйственных культур, на основе которо</w:t>
      </w:r>
      <w:r w:rsidR="000A5C43">
        <w:rPr>
          <w:color w:val="000000" w:themeColor="text1"/>
          <w:sz w:val="28"/>
          <w:szCs w:val="28"/>
        </w:rPr>
        <w:t>й</w:t>
      </w:r>
      <w:r w:rsidR="002E7536" w:rsidRPr="002E7536">
        <w:rPr>
          <w:color w:val="000000" w:themeColor="text1"/>
          <w:sz w:val="28"/>
          <w:szCs w:val="28"/>
        </w:rPr>
        <w:t xml:space="preserve"> предоставляется государственная дотация.</w:t>
      </w:r>
    </w:p>
    <w:p w:rsidR="00A6100C" w:rsidRPr="00A6100C" w:rsidRDefault="00A6100C" w:rsidP="00A6100C">
      <w:pPr>
        <w:ind w:firstLine="708"/>
        <w:jc w:val="both"/>
        <w:rPr>
          <w:color w:val="000000" w:themeColor="text1"/>
          <w:sz w:val="28"/>
          <w:szCs w:val="28"/>
        </w:rPr>
      </w:pPr>
    </w:p>
    <w:p w:rsidR="00A6100C" w:rsidRDefault="004104E5" w:rsidP="00A6100C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6100C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5C193A" w:rsidRPr="00A6100C" w:rsidRDefault="005C193A" w:rsidP="00A6100C">
      <w:pPr>
        <w:ind w:firstLine="708"/>
        <w:jc w:val="both"/>
        <w:rPr>
          <w:b/>
          <w:bCs/>
          <w:sz w:val="28"/>
          <w:szCs w:val="28"/>
        </w:rPr>
      </w:pPr>
      <w:r w:rsidRPr="00A6100C">
        <w:rPr>
          <w:sz w:val="28"/>
          <w:szCs w:val="28"/>
        </w:rPr>
        <w:t xml:space="preserve">В целях оказания государственной поддержки сельскохозяйственным товаропроизводителям в обеспечении сертифицированным семенным материалом сельскохозяйственных культур и создания благоприятных условий семеноводческим хозяйствам Кыргызской Республики для производства и реализации высококачественных сертифицированных семян в 2019 году был принят </w:t>
      </w:r>
      <w:r w:rsidRPr="00A6100C">
        <w:rPr>
          <w:bCs/>
          <w:sz w:val="28"/>
          <w:szCs w:val="28"/>
        </w:rPr>
        <w:t>Закон Кыргызской Республики «О государственной дотации в семеноводстве» от 2 февраля 2019 года № 22.</w:t>
      </w:r>
      <w:r w:rsidRPr="00A6100C">
        <w:rPr>
          <w:sz w:val="28"/>
          <w:szCs w:val="28"/>
        </w:rPr>
        <w:t xml:space="preserve"> В соответствии с данным Законом, государство возмещает 30% стоимости затрат на производство реализуемых семян суперэлиты, элиты, первой и второй репродукции сортов и гибридов первого поколения приоритетных сельскохозяйственных культур.</w:t>
      </w:r>
    </w:p>
    <w:p w:rsidR="005C193A" w:rsidRDefault="005C193A" w:rsidP="005C193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показал, что реализация мероприятий по государственному дотированию семеноводства, несмотря пока на незначительный охват, оказыва</w:t>
      </w:r>
      <w:r w:rsidR="006D658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 позитивное воздействие </w:t>
      </w:r>
      <w:r w:rsidR="000A5C43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ускорение темпов сортообновления и сортосмены</w:t>
      </w:r>
      <w:r w:rsidR="007A777B">
        <w:rPr>
          <w:rFonts w:ascii="Times New Roman" w:hAnsi="Times New Roman" w:cs="Times New Roman"/>
          <w:sz w:val="28"/>
          <w:szCs w:val="28"/>
        </w:rPr>
        <w:t>, а также повышение урожайности в хозяйствующих субъектах, получивших дотационные семена. Между тем, требуется дальнейшее улучшение нормативной базы</w:t>
      </w:r>
      <w:r w:rsidR="00910E7A">
        <w:rPr>
          <w:rFonts w:ascii="Times New Roman" w:hAnsi="Times New Roman" w:cs="Times New Roman"/>
          <w:sz w:val="28"/>
          <w:szCs w:val="28"/>
        </w:rPr>
        <w:t>.</w:t>
      </w:r>
    </w:p>
    <w:p w:rsidR="00910E7A" w:rsidRPr="00910E7A" w:rsidRDefault="00485B32" w:rsidP="00485B32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910E7A">
        <w:rPr>
          <w:sz w:val="28"/>
          <w:szCs w:val="28"/>
        </w:rPr>
        <w:t>Методик</w:t>
      </w:r>
      <w:r>
        <w:rPr>
          <w:sz w:val="28"/>
          <w:szCs w:val="28"/>
        </w:rPr>
        <w:t>и</w:t>
      </w:r>
      <w:r w:rsidR="005B0A42">
        <w:rPr>
          <w:sz w:val="28"/>
          <w:szCs w:val="28"/>
        </w:rPr>
        <w:t xml:space="preserve"> </w:t>
      </w:r>
      <w:r w:rsidR="00910E7A">
        <w:rPr>
          <w:sz w:val="28"/>
          <w:szCs w:val="28"/>
        </w:rPr>
        <w:t xml:space="preserve">разработан в соответствии со статьей 7 Закона Кыргызской Республики «О государственной дотации в семеноводстве» </w:t>
      </w:r>
      <w:r w:rsidR="000A5C43">
        <w:rPr>
          <w:sz w:val="28"/>
          <w:szCs w:val="28"/>
        </w:rPr>
        <w:t xml:space="preserve">и </w:t>
      </w:r>
      <w:r w:rsidR="005B0A42">
        <w:rPr>
          <w:sz w:val="28"/>
          <w:szCs w:val="28"/>
        </w:rPr>
        <w:t xml:space="preserve">предусматривает </w:t>
      </w:r>
      <w:r w:rsidR="00910E7A" w:rsidRPr="002E7536">
        <w:rPr>
          <w:color w:val="000000" w:themeColor="text1"/>
          <w:sz w:val="28"/>
          <w:szCs w:val="28"/>
        </w:rPr>
        <w:t>определени</w:t>
      </w:r>
      <w:r>
        <w:rPr>
          <w:color w:val="000000" w:themeColor="text1"/>
          <w:sz w:val="28"/>
          <w:szCs w:val="28"/>
        </w:rPr>
        <w:t>е</w:t>
      </w:r>
      <w:r w:rsidR="00910E7A" w:rsidRPr="002E7536">
        <w:rPr>
          <w:color w:val="000000" w:themeColor="text1"/>
          <w:sz w:val="28"/>
          <w:szCs w:val="28"/>
        </w:rPr>
        <w:t xml:space="preserve"> стоимости затрат на производство реализуемых семян приоритетных сельскохозяйственных культур, на основе которого предоставляется государственная дотация</w:t>
      </w:r>
      <w:r w:rsidR="00910E7A">
        <w:rPr>
          <w:color w:val="000000" w:themeColor="text1"/>
          <w:sz w:val="28"/>
          <w:szCs w:val="28"/>
        </w:rPr>
        <w:t xml:space="preserve">, где </w:t>
      </w:r>
      <w:r w:rsidR="00910E7A">
        <w:rPr>
          <w:sz w:val="28"/>
          <w:szCs w:val="28"/>
        </w:rPr>
        <w:t>б</w:t>
      </w:r>
      <w:r w:rsidR="00910E7A" w:rsidRPr="00910E7A">
        <w:rPr>
          <w:sz w:val="28"/>
          <w:szCs w:val="28"/>
        </w:rPr>
        <w:t xml:space="preserve">азовая (средняя) стоимость затрат на производство семян по каждой </w:t>
      </w:r>
      <w:r w:rsidR="00910E7A" w:rsidRPr="00910E7A">
        <w:rPr>
          <w:color w:val="000000" w:themeColor="text1"/>
          <w:sz w:val="28"/>
          <w:szCs w:val="28"/>
        </w:rPr>
        <w:t xml:space="preserve">культуре определяется ежегодно уполномоченным государственным органом в области сельского хозяйства и уполномоченным государственным антимонопольным органом. </w:t>
      </w:r>
    </w:p>
    <w:p w:rsidR="00910E7A" w:rsidRDefault="00485B32" w:rsidP="00910E7A">
      <w:pPr>
        <w:ind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>О</w:t>
      </w:r>
      <w:r w:rsidR="00910E7A" w:rsidRPr="00A6100C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пределение стоимости затрат на производство реализуемых семян осуществляется на основе данных, характеризующих наиболее эффективное и рациональное использование имеющихся </w:t>
      </w:r>
      <w:r w:rsidR="00910E7A" w:rsidRPr="00A6100C">
        <w:rPr>
          <w:color w:val="000000" w:themeColor="text1"/>
          <w:spacing w:val="2"/>
          <w:sz w:val="28"/>
          <w:szCs w:val="28"/>
          <w:shd w:val="clear" w:color="auto" w:fill="FFFFFF"/>
        </w:rPr>
        <w:lastRenderedPageBreak/>
        <w:t>сельскохозяйственных угодий, основных фондов, материальных и трудовых ресурсов, при обеспечении нормальных условий труда, соблюдении научно</w:t>
      </w:r>
      <w:r w:rsidR="000A5C43">
        <w:rPr>
          <w:color w:val="000000" w:themeColor="text1"/>
          <w:spacing w:val="2"/>
          <w:sz w:val="28"/>
          <w:szCs w:val="28"/>
          <w:shd w:val="clear" w:color="auto" w:fill="FFFFFF"/>
        </w:rPr>
        <w:t>-</w:t>
      </w:r>
      <w:r w:rsidR="00910E7A" w:rsidRPr="00A6100C">
        <w:rPr>
          <w:color w:val="000000" w:themeColor="text1"/>
          <w:spacing w:val="2"/>
          <w:sz w:val="28"/>
          <w:szCs w:val="28"/>
          <w:shd w:val="clear" w:color="auto" w:fill="FFFFFF"/>
        </w:rPr>
        <w:t>обоснованной системы земледелия и</w:t>
      </w:r>
      <w:r w:rsidR="000A5C43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910E7A" w:rsidRPr="00A6100C">
        <w:rPr>
          <w:color w:val="000000" w:themeColor="text1"/>
          <w:spacing w:val="2"/>
          <w:sz w:val="28"/>
          <w:szCs w:val="28"/>
          <w:shd w:val="clear" w:color="auto" w:fill="FFFFFF"/>
        </w:rPr>
        <w:t>условий охраны окружающей природной среды.</w:t>
      </w:r>
    </w:p>
    <w:p w:rsidR="00A6100C" w:rsidRDefault="00297D89" w:rsidP="00910E7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Отпускные цены на дотационные семена приоритетных сельскохозяйственных культур определяются исходя из </w:t>
      </w:r>
      <w:r w:rsidRPr="001D7037">
        <w:rPr>
          <w:sz w:val="28"/>
          <w:szCs w:val="28"/>
        </w:rPr>
        <w:t xml:space="preserve">средних потребительских цен на растениеводческую продукцию, предоставленных Национальным статистическим комитетом </w:t>
      </w:r>
      <w:r w:rsidRPr="00024B3E">
        <w:rPr>
          <w:color w:val="000000" w:themeColor="text1"/>
          <w:sz w:val="28"/>
          <w:szCs w:val="28"/>
        </w:rPr>
        <w:t>Кыргызской Республики, с учетом денежных сортовых надбавок</w:t>
      </w:r>
      <w:r>
        <w:rPr>
          <w:color w:val="000000" w:themeColor="text1"/>
          <w:sz w:val="28"/>
          <w:szCs w:val="28"/>
        </w:rPr>
        <w:t xml:space="preserve">. Для весеннего сева соответствующего года берутся цены за январь, а для озимого сева – за июнь месяц. Это связано </w:t>
      </w:r>
      <w:r w:rsidR="008D18AD">
        <w:rPr>
          <w:color w:val="000000" w:themeColor="text1"/>
          <w:sz w:val="28"/>
          <w:szCs w:val="28"/>
        </w:rPr>
        <w:t>со временем начала проведения полевых работ в республике и необходимостью соблюдения оптимальных агротехнических сроков посева.</w:t>
      </w:r>
      <w:r w:rsidR="00E063A7">
        <w:rPr>
          <w:color w:val="000000" w:themeColor="text1"/>
          <w:sz w:val="28"/>
          <w:szCs w:val="28"/>
        </w:rPr>
        <w:t xml:space="preserve"> </w:t>
      </w:r>
    </w:p>
    <w:p w:rsidR="00CD4EED" w:rsidRDefault="00E0180A" w:rsidP="00CD4EED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Представленные в приложении к проекту Методики денежные сортовые надбавки получены в результате расчетов себестоимости производства семян в крупных семеноводческих хозяйствах республики</w:t>
      </w:r>
      <w:r w:rsidR="003B746B">
        <w:rPr>
          <w:color w:val="000000" w:themeColor="text1"/>
          <w:sz w:val="28"/>
          <w:szCs w:val="28"/>
        </w:rPr>
        <w:t xml:space="preserve"> в текущем году</w:t>
      </w:r>
      <w:r w:rsidR="0045247D">
        <w:rPr>
          <w:color w:val="000000" w:themeColor="text1"/>
          <w:sz w:val="28"/>
          <w:szCs w:val="28"/>
        </w:rPr>
        <w:t xml:space="preserve">, а также в результате </w:t>
      </w:r>
      <w:r w:rsidR="0045247D" w:rsidRPr="003B746B">
        <w:rPr>
          <w:color w:val="000000" w:themeColor="text1"/>
          <w:sz w:val="28"/>
          <w:szCs w:val="28"/>
        </w:rPr>
        <w:t>корректировок денежных сортовых надбавок</w:t>
      </w:r>
      <w:r w:rsidR="008309AE" w:rsidRPr="003B746B">
        <w:rPr>
          <w:sz w:val="28"/>
          <w:szCs w:val="28"/>
        </w:rPr>
        <w:t xml:space="preserve"> за семена зерновых культур</w:t>
      </w:r>
      <w:r w:rsidR="008309AE" w:rsidRPr="003B746B">
        <w:rPr>
          <w:color w:val="000000" w:themeColor="text1"/>
          <w:sz w:val="28"/>
          <w:szCs w:val="28"/>
        </w:rPr>
        <w:t>, утвержденных</w:t>
      </w:r>
      <w:r w:rsidR="0045247D" w:rsidRPr="003B746B">
        <w:rPr>
          <w:color w:val="000000" w:themeColor="text1"/>
          <w:sz w:val="28"/>
          <w:szCs w:val="28"/>
        </w:rPr>
        <w:t xml:space="preserve"> </w:t>
      </w:r>
      <w:r w:rsidR="008309AE" w:rsidRPr="003B746B">
        <w:rPr>
          <w:color w:val="000000" w:themeColor="text1"/>
          <w:sz w:val="28"/>
          <w:szCs w:val="28"/>
        </w:rPr>
        <w:t>с</w:t>
      </w:r>
      <w:r w:rsidR="0045247D" w:rsidRPr="003B746B">
        <w:rPr>
          <w:sz w:val="28"/>
          <w:szCs w:val="28"/>
        </w:rPr>
        <w:t>огласно</w:t>
      </w:r>
      <w:r w:rsidR="003B746B">
        <w:rPr>
          <w:sz w:val="28"/>
          <w:szCs w:val="28"/>
        </w:rPr>
        <w:t xml:space="preserve"> Положению о порядке заготовок, хранения и реализации сортовых и гибридных семян зерновых, масличных культур и трав, утвержденному</w:t>
      </w:r>
      <w:r w:rsidR="0045247D" w:rsidRPr="003B746B">
        <w:rPr>
          <w:sz w:val="28"/>
          <w:szCs w:val="28"/>
        </w:rPr>
        <w:t xml:space="preserve"> постановлени</w:t>
      </w:r>
      <w:r w:rsidR="003B746B">
        <w:rPr>
          <w:sz w:val="28"/>
          <w:szCs w:val="28"/>
        </w:rPr>
        <w:t>ем</w:t>
      </w:r>
      <w:r w:rsidR="0045247D" w:rsidRPr="003B746B">
        <w:rPr>
          <w:sz w:val="28"/>
          <w:szCs w:val="28"/>
        </w:rPr>
        <w:t xml:space="preserve"> Совета Министров СССР от 11 июля 1980 года № 8-12/692</w:t>
      </w:r>
      <w:r w:rsidR="00CD4EED" w:rsidRPr="003B746B">
        <w:rPr>
          <w:color w:val="000000" w:themeColor="text1"/>
          <w:sz w:val="28"/>
          <w:szCs w:val="28"/>
        </w:rPr>
        <w:t>.</w:t>
      </w:r>
      <w:r w:rsidR="003B746B">
        <w:rPr>
          <w:color w:val="000000" w:themeColor="text1"/>
          <w:sz w:val="28"/>
          <w:szCs w:val="28"/>
        </w:rPr>
        <w:t xml:space="preserve"> </w:t>
      </w:r>
    </w:p>
    <w:p w:rsidR="00E063A7" w:rsidRDefault="00E063A7" w:rsidP="00910E7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проекте постановления на данном этапе утверждаются денежные сортовые надбавки только для зерновых колосовых культур (пшеницы и ячменя). Это связано с тем, что необходим сбор данных по всей республике о себестоимости производства других сельскохозяйственных культур</w:t>
      </w:r>
      <w:r w:rsidR="003B746B">
        <w:rPr>
          <w:color w:val="000000" w:themeColor="text1"/>
          <w:sz w:val="28"/>
          <w:szCs w:val="28"/>
        </w:rPr>
        <w:t xml:space="preserve"> в текущем году</w:t>
      </w:r>
      <w:r>
        <w:rPr>
          <w:color w:val="000000" w:themeColor="text1"/>
          <w:sz w:val="28"/>
          <w:szCs w:val="28"/>
        </w:rPr>
        <w:t xml:space="preserve">, их анализ и выведение соответствующих коэффициентов. В связи с предстоящим проведением озимого сева, </w:t>
      </w:r>
      <w:r w:rsidR="001809D9">
        <w:rPr>
          <w:color w:val="000000" w:themeColor="text1"/>
          <w:sz w:val="28"/>
          <w:szCs w:val="28"/>
        </w:rPr>
        <w:t>в настоящее время</w:t>
      </w:r>
      <w:r>
        <w:rPr>
          <w:color w:val="000000" w:themeColor="text1"/>
          <w:sz w:val="28"/>
          <w:szCs w:val="28"/>
        </w:rPr>
        <w:t xml:space="preserve"> целесообразно утвердить денежные надбавки </w:t>
      </w:r>
      <w:r w:rsidR="003B746B">
        <w:rPr>
          <w:color w:val="000000" w:themeColor="text1"/>
          <w:sz w:val="28"/>
          <w:szCs w:val="28"/>
        </w:rPr>
        <w:t xml:space="preserve">только </w:t>
      </w:r>
      <w:r>
        <w:rPr>
          <w:color w:val="000000" w:themeColor="text1"/>
          <w:sz w:val="28"/>
          <w:szCs w:val="28"/>
        </w:rPr>
        <w:t>для зерновых колосовых культур</w:t>
      </w:r>
      <w:r w:rsidR="00165EBF">
        <w:rPr>
          <w:color w:val="000000" w:themeColor="text1"/>
          <w:sz w:val="28"/>
          <w:szCs w:val="28"/>
        </w:rPr>
        <w:t>,</w:t>
      </w:r>
      <w:r w:rsidR="003B746B">
        <w:rPr>
          <w:color w:val="000000" w:themeColor="text1"/>
          <w:sz w:val="28"/>
          <w:szCs w:val="28"/>
        </w:rPr>
        <w:t xml:space="preserve"> поскольку </w:t>
      </w:r>
      <w:bookmarkStart w:id="0" w:name="_GoBack"/>
      <w:bookmarkEnd w:id="0"/>
      <w:r w:rsidR="003B746B">
        <w:rPr>
          <w:color w:val="000000" w:themeColor="text1"/>
          <w:sz w:val="28"/>
          <w:szCs w:val="28"/>
        </w:rPr>
        <w:t>озимый сев предполагает посев только пшеницы и ячменя</w:t>
      </w:r>
      <w:r>
        <w:rPr>
          <w:color w:val="000000" w:themeColor="text1"/>
          <w:sz w:val="28"/>
          <w:szCs w:val="28"/>
        </w:rPr>
        <w:t>. Впоследствии Методика будет дополнена приложениями по остальным сельскохозяйственным культурам.</w:t>
      </w:r>
    </w:p>
    <w:p w:rsidR="00C40044" w:rsidRDefault="003B746B" w:rsidP="00910E7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После определения отпускных цен на семена, они направляются для согласования в </w:t>
      </w:r>
      <w:r w:rsidR="00C40044" w:rsidRPr="001D7037">
        <w:rPr>
          <w:color w:val="000000" w:themeColor="text1"/>
          <w:sz w:val="28"/>
          <w:szCs w:val="28"/>
        </w:rPr>
        <w:t>уполномоченный государственный антимонопольный орган</w:t>
      </w:r>
      <w:r w:rsidR="00C40044">
        <w:rPr>
          <w:color w:val="000000" w:themeColor="text1"/>
          <w:sz w:val="28"/>
          <w:szCs w:val="28"/>
        </w:rPr>
        <w:t xml:space="preserve">. После получения согласия, отпускные цены на семена утверждаются приказом </w:t>
      </w:r>
      <w:r w:rsidR="00C40044" w:rsidRPr="001D7037">
        <w:rPr>
          <w:color w:val="000000" w:themeColor="text1"/>
          <w:sz w:val="28"/>
          <w:szCs w:val="28"/>
        </w:rPr>
        <w:t>руководителя уполномоченного государственного органа в сфере сельского хозяйства</w:t>
      </w:r>
      <w:r w:rsidR="00C40044">
        <w:rPr>
          <w:color w:val="000000" w:themeColor="text1"/>
          <w:sz w:val="28"/>
          <w:szCs w:val="28"/>
        </w:rPr>
        <w:t>.</w:t>
      </w:r>
    </w:p>
    <w:p w:rsidR="00455E01" w:rsidRPr="00455E01" w:rsidRDefault="00455E01" w:rsidP="00455E01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E01">
        <w:rPr>
          <w:rFonts w:ascii="Times New Roman" w:hAnsi="Times New Roman" w:cs="Times New Roman"/>
          <w:bCs/>
          <w:sz w:val="28"/>
          <w:szCs w:val="28"/>
        </w:rPr>
        <w:t>Отдельной главой проекта Методики приводится алгоритм расчёта стоимости затрат на производство семян (себестоимость), проводимая семеноводческими хозяйствами.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5247D" w:rsidRPr="00A6100C" w:rsidRDefault="003B746B" w:rsidP="00910E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04E5" w:rsidRDefault="004104E5" w:rsidP="00A6100C">
      <w:pPr>
        <w:numPr>
          <w:ilvl w:val="0"/>
          <w:numId w:val="1"/>
        </w:numPr>
        <w:ind w:left="0" w:firstLine="709"/>
        <w:jc w:val="both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Прогнозы возможных соци</w:t>
      </w:r>
      <w:r>
        <w:rPr>
          <w:b/>
          <w:bCs/>
          <w:sz w:val="28"/>
          <w:szCs w:val="28"/>
        </w:rPr>
        <w:t xml:space="preserve">альных, экономических, </w:t>
      </w:r>
      <w:r w:rsidRPr="008B605C">
        <w:rPr>
          <w:b/>
          <w:bCs/>
          <w:sz w:val="28"/>
          <w:szCs w:val="28"/>
        </w:rPr>
        <w:t>правовых, правозащитных, гендерных, экологических, коррупционных последствий.</w:t>
      </w:r>
    </w:p>
    <w:p w:rsidR="004104E5" w:rsidRPr="008B605C" w:rsidRDefault="004104E5" w:rsidP="004104E5">
      <w:pPr>
        <w:ind w:left="1069"/>
        <w:jc w:val="both"/>
        <w:rPr>
          <w:b/>
          <w:bCs/>
          <w:sz w:val="28"/>
          <w:szCs w:val="28"/>
        </w:rPr>
      </w:pPr>
    </w:p>
    <w:p w:rsidR="004104E5" w:rsidRDefault="004104E5" w:rsidP="004104E5">
      <w:pPr>
        <w:ind w:firstLine="708"/>
        <w:jc w:val="both"/>
        <w:rPr>
          <w:sz w:val="28"/>
          <w:szCs w:val="28"/>
        </w:rPr>
      </w:pPr>
      <w:r w:rsidRPr="008B605C">
        <w:rPr>
          <w:sz w:val="28"/>
          <w:szCs w:val="28"/>
        </w:rPr>
        <w:t xml:space="preserve">Принятие проекта постановления не противоречит законодательству Кыргызской Республики и не вызовет каких-либо социальных, гендерных, </w:t>
      </w:r>
      <w:r w:rsidRPr="008B605C">
        <w:rPr>
          <w:sz w:val="28"/>
          <w:szCs w:val="28"/>
        </w:rPr>
        <w:lastRenderedPageBreak/>
        <w:t>правовых, экономических, экологических, правозащитных и коррупционных последствий.</w:t>
      </w:r>
    </w:p>
    <w:p w:rsidR="004104E5" w:rsidRPr="008B605C" w:rsidRDefault="004104E5" w:rsidP="004104E5">
      <w:pPr>
        <w:ind w:firstLine="708"/>
        <w:jc w:val="both"/>
        <w:rPr>
          <w:sz w:val="28"/>
          <w:szCs w:val="28"/>
        </w:rPr>
      </w:pPr>
    </w:p>
    <w:p w:rsidR="004104E5" w:rsidRDefault="004104E5" w:rsidP="00A6100C">
      <w:pPr>
        <w:numPr>
          <w:ilvl w:val="0"/>
          <w:numId w:val="1"/>
        </w:numPr>
        <w:spacing w:after="60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Информация о результатах общественного обсуждения</w:t>
      </w:r>
    </w:p>
    <w:p w:rsidR="004104E5" w:rsidRPr="008B605C" w:rsidRDefault="004104E5" w:rsidP="009E4DBA">
      <w:pPr>
        <w:ind w:left="1069"/>
        <w:rPr>
          <w:b/>
          <w:bCs/>
          <w:sz w:val="28"/>
          <w:szCs w:val="28"/>
        </w:rPr>
      </w:pPr>
    </w:p>
    <w:p w:rsidR="004104E5" w:rsidRPr="00B522DF" w:rsidRDefault="004104E5" w:rsidP="004104E5">
      <w:pPr>
        <w:ind w:firstLine="709"/>
        <w:jc w:val="both"/>
        <w:rPr>
          <w:sz w:val="40"/>
          <w:szCs w:val="40"/>
        </w:rPr>
      </w:pPr>
      <w:r w:rsidRPr="008B605C">
        <w:rPr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B522DF">
        <w:rPr>
          <w:sz w:val="28"/>
          <w:szCs w:val="28"/>
        </w:rPr>
        <w:t xml:space="preserve">был </w:t>
      </w:r>
      <w:r w:rsidRPr="008B605C">
        <w:rPr>
          <w:sz w:val="28"/>
          <w:szCs w:val="28"/>
        </w:rPr>
        <w:t xml:space="preserve">размещен на официальном сайте </w:t>
      </w:r>
      <w:r w:rsidR="009C3C3C">
        <w:rPr>
          <w:sz w:val="28"/>
          <w:szCs w:val="28"/>
        </w:rPr>
        <w:t xml:space="preserve">Кабинета </w:t>
      </w:r>
      <w:r w:rsidR="003253CD">
        <w:rPr>
          <w:sz w:val="28"/>
          <w:szCs w:val="28"/>
        </w:rPr>
        <w:t>М</w:t>
      </w:r>
      <w:r w:rsidR="009C3C3C">
        <w:rPr>
          <w:sz w:val="28"/>
          <w:szCs w:val="28"/>
        </w:rPr>
        <w:t>инистров</w:t>
      </w:r>
      <w:r w:rsidRPr="008B605C">
        <w:rPr>
          <w:sz w:val="28"/>
          <w:szCs w:val="28"/>
        </w:rPr>
        <w:t xml:space="preserve"> Кыргызской Республики для прохождения процедуры общественного обсуждения. </w:t>
      </w:r>
    </w:p>
    <w:p w:rsidR="00DA7F78" w:rsidRPr="00B522DF" w:rsidRDefault="00DA7F78" w:rsidP="00DA7F78">
      <w:pPr>
        <w:spacing w:after="60"/>
        <w:rPr>
          <w:b/>
          <w:bCs/>
          <w:sz w:val="28"/>
          <w:szCs w:val="28"/>
        </w:rPr>
      </w:pPr>
    </w:p>
    <w:p w:rsidR="004104E5" w:rsidRDefault="004104E5" w:rsidP="00A6100C">
      <w:pPr>
        <w:numPr>
          <w:ilvl w:val="0"/>
          <w:numId w:val="1"/>
        </w:numPr>
        <w:spacing w:after="60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Анализ соответствия проекта законодательству</w:t>
      </w:r>
    </w:p>
    <w:p w:rsidR="004104E5" w:rsidRPr="008B605C" w:rsidRDefault="004104E5" w:rsidP="009C3C3C">
      <w:pPr>
        <w:ind w:left="1069"/>
        <w:rPr>
          <w:b/>
          <w:bCs/>
          <w:sz w:val="28"/>
          <w:szCs w:val="28"/>
        </w:rPr>
      </w:pPr>
    </w:p>
    <w:p w:rsidR="004104E5" w:rsidRDefault="004104E5" w:rsidP="004104E5">
      <w:pPr>
        <w:ind w:firstLine="709"/>
        <w:jc w:val="both"/>
        <w:rPr>
          <w:sz w:val="28"/>
          <w:szCs w:val="28"/>
        </w:rPr>
      </w:pPr>
      <w:r w:rsidRPr="008B605C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sz w:val="28"/>
          <w:szCs w:val="28"/>
        </w:rPr>
        <w:t>м</w:t>
      </w:r>
      <w:r w:rsidRPr="008B605C">
        <w:rPr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4104E5" w:rsidRPr="008B605C" w:rsidRDefault="004104E5" w:rsidP="004104E5">
      <w:pPr>
        <w:ind w:firstLine="709"/>
        <w:jc w:val="both"/>
        <w:rPr>
          <w:sz w:val="28"/>
          <w:szCs w:val="28"/>
        </w:rPr>
      </w:pPr>
    </w:p>
    <w:p w:rsidR="004104E5" w:rsidRDefault="004104E5" w:rsidP="00A6100C">
      <w:pPr>
        <w:numPr>
          <w:ilvl w:val="0"/>
          <w:numId w:val="1"/>
        </w:numPr>
        <w:spacing w:after="60"/>
        <w:jc w:val="both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Информация о необходимости финансирования</w:t>
      </w:r>
    </w:p>
    <w:p w:rsidR="004104E5" w:rsidRPr="008B605C" w:rsidRDefault="004104E5" w:rsidP="006C1CC3">
      <w:pPr>
        <w:ind w:left="1069"/>
        <w:jc w:val="both"/>
        <w:rPr>
          <w:b/>
          <w:bCs/>
          <w:sz w:val="28"/>
          <w:szCs w:val="28"/>
        </w:rPr>
      </w:pPr>
    </w:p>
    <w:p w:rsidR="004104E5" w:rsidRDefault="004104E5" w:rsidP="004104E5">
      <w:pPr>
        <w:ind w:firstLine="709"/>
        <w:jc w:val="both"/>
        <w:rPr>
          <w:sz w:val="28"/>
          <w:szCs w:val="28"/>
        </w:rPr>
      </w:pPr>
      <w:r w:rsidRPr="008B605C">
        <w:rPr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4104E5" w:rsidRPr="008B605C" w:rsidRDefault="004104E5" w:rsidP="004104E5">
      <w:pPr>
        <w:ind w:firstLine="709"/>
        <w:jc w:val="both"/>
        <w:rPr>
          <w:sz w:val="28"/>
          <w:szCs w:val="28"/>
        </w:rPr>
      </w:pPr>
    </w:p>
    <w:p w:rsidR="004104E5" w:rsidRDefault="004104E5" w:rsidP="00A6100C">
      <w:pPr>
        <w:numPr>
          <w:ilvl w:val="0"/>
          <w:numId w:val="1"/>
        </w:numPr>
        <w:spacing w:after="60"/>
        <w:rPr>
          <w:b/>
          <w:bCs/>
          <w:sz w:val="28"/>
          <w:szCs w:val="28"/>
        </w:rPr>
      </w:pPr>
      <w:r w:rsidRPr="008B605C">
        <w:rPr>
          <w:b/>
          <w:bCs/>
          <w:sz w:val="28"/>
          <w:szCs w:val="28"/>
        </w:rPr>
        <w:t>Информация об анализе регулятивного воздействия</w:t>
      </w:r>
    </w:p>
    <w:p w:rsidR="004104E5" w:rsidRPr="008B605C" w:rsidRDefault="004104E5" w:rsidP="004104E5">
      <w:pPr>
        <w:spacing w:after="60"/>
        <w:ind w:left="1069"/>
        <w:rPr>
          <w:sz w:val="28"/>
          <w:szCs w:val="28"/>
        </w:rPr>
      </w:pPr>
    </w:p>
    <w:p w:rsidR="004104E5" w:rsidRPr="008B605C" w:rsidRDefault="004104E5" w:rsidP="004104E5">
      <w:pPr>
        <w:ind w:firstLine="709"/>
        <w:jc w:val="both"/>
        <w:rPr>
          <w:rStyle w:val="s1"/>
          <w:b w:val="0"/>
          <w:sz w:val="28"/>
          <w:szCs w:val="28"/>
        </w:rPr>
      </w:pPr>
      <w:r w:rsidRPr="008B605C"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104E5" w:rsidRDefault="004104E5" w:rsidP="004104E5">
      <w:pPr>
        <w:jc w:val="both"/>
        <w:rPr>
          <w:rStyle w:val="s1"/>
          <w:b w:val="0"/>
          <w:sz w:val="28"/>
          <w:szCs w:val="28"/>
        </w:rPr>
      </w:pPr>
    </w:p>
    <w:p w:rsidR="00A6100C" w:rsidRDefault="00A6100C" w:rsidP="004104E5">
      <w:pPr>
        <w:jc w:val="both"/>
        <w:rPr>
          <w:rStyle w:val="s1"/>
          <w:b w:val="0"/>
          <w:sz w:val="28"/>
          <w:szCs w:val="28"/>
        </w:rPr>
      </w:pPr>
    </w:p>
    <w:p w:rsidR="00A6100C" w:rsidRPr="008B605C" w:rsidRDefault="00A6100C" w:rsidP="004104E5">
      <w:pPr>
        <w:jc w:val="both"/>
        <w:rPr>
          <w:rStyle w:val="s1"/>
          <w:b w:val="0"/>
          <w:sz w:val="28"/>
          <w:szCs w:val="28"/>
        </w:rPr>
      </w:pPr>
    </w:p>
    <w:p w:rsidR="00024B18" w:rsidRDefault="004104E5" w:rsidP="004104E5">
      <w:pPr>
        <w:jc w:val="both"/>
        <w:rPr>
          <w:rStyle w:val="s1"/>
          <w:sz w:val="28"/>
          <w:szCs w:val="28"/>
        </w:rPr>
      </w:pPr>
      <w:r>
        <w:rPr>
          <w:rStyle w:val="s1"/>
          <w:b w:val="0"/>
          <w:sz w:val="28"/>
          <w:szCs w:val="28"/>
        </w:rPr>
        <w:tab/>
      </w:r>
      <w:r w:rsidR="00C159F7">
        <w:rPr>
          <w:rStyle w:val="s1"/>
          <w:bCs w:val="0"/>
          <w:sz w:val="28"/>
          <w:szCs w:val="28"/>
        </w:rPr>
        <w:t>М</w:t>
      </w:r>
      <w:r w:rsidRPr="00024B18">
        <w:rPr>
          <w:rStyle w:val="s1"/>
          <w:bCs w:val="0"/>
          <w:sz w:val="28"/>
          <w:szCs w:val="28"/>
        </w:rPr>
        <w:t>инистр</w:t>
      </w:r>
      <w:r w:rsidR="00C159F7">
        <w:rPr>
          <w:rStyle w:val="s1"/>
          <w:bCs w:val="0"/>
          <w:sz w:val="28"/>
          <w:szCs w:val="28"/>
        </w:rPr>
        <w:tab/>
      </w:r>
      <w:r w:rsidR="00C159F7">
        <w:rPr>
          <w:rStyle w:val="s1"/>
          <w:bCs w:val="0"/>
          <w:sz w:val="28"/>
          <w:szCs w:val="28"/>
        </w:rPr>
        <w:tab/>
      </w:r>
      <w:r w:rsidR="00C159F7">
        <w:rPr>
          <w:rStyle w:val="s1"/>
          <w:bCs w:val="0"/>
          <w:sz w:val="28"/>
          <w:szCs w:val="28"/>
        </w:rPr>
        <w:tab/>
      </w:r>
      <w:r w:rsidR="00C159F7">
        <w:rPr>
          <w:rStyle w:val="s1"/>
          <w:bCs w:val="0"/>
          <w:sz w:val="28"/>
          <w:szCs w:val="28"/>
        </w:rPr>
        <w:tab/>
      </w:r>
      <w:r w:rsidR="00C159F7">
        <w:rPr>
          <w:rStyle w:val="s1"/>
          <w:bCs w:val="0"/>
          <w:sz w:val="28"/>
          <w:szCs w:val="28"/>
        </w:rPr>
        <w:tab/>
      </w:r>
      <w:r w:rsidR="00C159F7">
        <w:rPr>
          <w:rStyle w:val="s1"/>
          <w:bCs w:val="0"/>
          <w:sz w:val="28"/>
          <w:szCs w:val="28"/>
        </w:rPr>
        <w:tab/>
      </w:r>
      <w:r w:rsidR="00C159F7">
        <w:rPr>
          <w:rStyle w:val="s1"/>
          <w:bCs w:val="0"/>
          <w:sz w:val="28"/>
          <w:szCs w:val="28"/>
        </w:rPr>
        <w:tab/>
        <w:t>А.Джаныбеков</w:t>
      </w:r>
    </w:p>
    <w:sectPr w:rsidR="00024B18" w:rsidSect="00A6100C">
      <w:pgSz w:w="11906" w:h="16838"/>
      <w:pgMar w:top="1134" w:right="127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70BC2"/>
    <w:multiLevelType w:val="multilevel"/>
    <w:tmpl w:val="4E881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0FA55DF"/>
    <w:multiLevelType w:val="hybridMultilevel"/>
    <w:tmpl w:val="D9482E26"/>
    <w:lvl w:ilvl="0" w:tplc="F852239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A620067"/>
    <w:multiLevelType w:val="multilevel"/>
    <w:tmpl w:val="4E881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38740F4"/>
    <w:multiLevelType w:val="hybridMultilevel"/>
    <w:tmpl w:val="6804F756"/>
    <w:lvl w:ilvl="0" w:tplc="A82A0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E5"/>
    <w:rsid w:val="00000ED4"/>
    <w:rsid w:val="00024B18"/>
    <w:rsid w:val="0003733C"/>
    <w:rsid w:val="000431D3"/>
    <w:rsid w:val="00082122"/>
    <w:rsid w:val="000A5C43"/>
    <w:rsid w:val="000B3AF9"/>
    <w:rsid w:val="000C6EBA"/>
    <w:rsid w:val="0010665D"/>
    <w:rsid w:val="0011092A"/>
    <w:rsid w:val="00122234"/>
    <w:rsid w:val="00132F50"/>
    <w:rsid w:val="00142E37"/>
    <w:rsid w:val="00165EBF"/>
    <w:rsid w:val="001809D9"/>
    <w:rsid w:val="00181471"/>
    <w:rsid w:val="001844AE"/>
    <w:rsid w:val="00187CB1"/>
    <w:rsid w:val="00197DCA"/>
    <w:rsid w:val="001B39C2"/>
    <w:rsid w:val="001B7423"/>
    <w:rsid w:val="001E074D"/>
    <w:rsid w:val="00211A99"/>
    <w:rsid w:val="00233E01"/>
    <w:rsid w:val="00294035"/>
    <w:rsid w:val="00297D89"/>
    <w:rsid w:val="002E0EAD"/>
    <w:rsid w:val="002E5183"/>
    <w:rsid w:val="002E7536"/>
    <w:rsid w:val="00306F40"/>
    <w:rsid w:val="003253CD"/>
    <w:rsid w:val="00331E39"/>
    <w:rsid w:val="003329C0"/>
    <w:rsid w:val="0033522F"/>
    <w:rsid w:val="003367B9"/>
    <w:rsid w:val="00342D17"/>
    <w:rsid w:val="00355C8B"/>
    <w:rsid w:val="003B746B"/>
    <w:rsid w:val="003C1DE7"/>
    <w:rsid w:val="003C3903"/>
    <w:rsid w:val="003D3FFA"/>
    <w:rsid w:val="004104E5"/>
    <w:rsid w:val="0043576B"/>
    <w:rsid w:val="00437C68"/>
    <w:rsid w:val="0045247D"/>
    <w:rsid w:val="00455E01"/>
    <w:rsid w:val="00475439"/>
    <w:rsid w:val="00485B32"/>
    <w:rsid w:val="004952A9"/>
    <w:rsid w:val="004A5715"/>
    <w:rsid w:val="004A6265"/>
    <w:rsid w:val="004B4D76"/>
    <w:rsid w:val="004D3EBE"/>
    <w:rsid w:val="00514F12"/>
    <w:rsid w:val="00555E64"/>
    <w:rsid w:val="005566BA"/>
    <w:rsid w:val="00566284"/>
    <w:rsid w:val="00571445"/>
    <w:rsid w:val="005715FA"/>
    <w:rsid w:val="005903BC"/>
    <w:rsid w:val="005A50B7"/>
    <w:rsid w:val="005B0A42"/>
    <w:rsid w:val="005C193A"/>
    <w:rsid w:val="005C6B46"/>
    <w:rsid w:val="005D06AB"/>
    <w:rsid w:val="005E182F"/>
    <w:rsid w:val="005F452E"/>
    <w:rsid w:val="005F587F"/>
    <w:rsid w:val="0063736F"/>
    <w:rsid w:val="006411C3"/>
    <w:rsid w:val="0067528F"/>
    <w:rsid w:val="006C1CC3"/>
    <w:rsid w:val="006C3C35"/>
    <w:rsid w:val="006C53B0"/>
    <w:rsid w:val="006D6584"/>
    <w:rsid w:val="006F3336"/>
    <w:rsid w:val="00704F16"/>
    <w:rsid w:val="00762ED5"/>
    <w:rsid w:val="00775CAD"/>
    <w:rsid w:val="00784647"/>
    <w:rsid w:val="00794735"/>
    <w:rsid w:val="007A777B"/>
    <w:rsid w:val="007E6660"/>
    <w:rsid w:val="008148F7"/>
    <w:rsid w:val="008309AE"/>
    <w:rsid w:val="00862BD3"/>
    <w:rsid w:val="008632D4"/>
    <w:rsid w:val="008839FB"/>
    <w:rsid w:val="00891C8F"/>
    <w:rsid w:val="008948BA"/>
    <w:rsid w:val="008B7D05"/>
    <w:rsid w:val="008D18AD"/>
    <w:rsid w:val="00910E7A"/>
    <w:rsid w:val="009153FB"/>
    <w:rsid w:val="00942FCC"/>
    <w:rsid w:val="00965DC9"/>
    <w:rsid w:val="00974BAC"/>
    <w:rsid w:val="009C3C3C"/>
    <w:rsid w:val="009E29FC"/>
    <w:rsid w:val="009E4DBA"/>
    <w:rsid w:val="00A178F4"/>
    <w:rsid w:val="00A34FC4"/>
    <w:rsid w:val="00A40710"/>
    <w:rsid w:val="00A54460"/>
    <w:rsid w:val="00A6100C"/>
    <w:rsid w:val="00A744C8"/>
    <w:rsid w:val="00A74625"/>
    <w:rsid w:val="00A87516"/>
    <w:rsid w:val="00AD5778"/>
    <w:rsid w:val="00AE62A3"/>
    <w:rsid w:val="00B33994"/>
    <w:rsid w:val="00B522DF"/>
    <w:rsid w:val="00B616DD"/>
    <w:rsid w:val="00C159F7"/>
    <w:rsid w:val="00C230DB"/>
    <w:rsid w:val="00C24FF5"/>
    <w:rsid w:val="00C32655"/>
    <w:rsid w:val="00C32F05"/>
    <w:rsid w:val="00C36AB0"/>
    <w:rsid w:val="00C40044"/>
    <w:rsid w:val="00C50953"/>
    <w:rsid w:val="00C6205E"/>
    <w:rsid w:val="00C62AA7"/>
    <w:rsid w:val="00C65A01"/>
    <w:rsid w:val="00C6620B"/>
    <w:rsid w:val="00C855E7"/>
    <w:rsid w:val="00CD2C66"/>
    <w:rsid w:val="00CD4EED"/>
    <w:rsid w:val="00CE199F"/>
    <w:rsid w:val="00D34211"/>
    <w:rsid w:val="00D41DAC"/>
    <w:rsid w:val="00DA0949"/>
    <w:rsid w:val="00DA7F78"/>
    <w:rsid w:val="00DC6CBD"/>
    <w:rsid w:val="00DE2C8E"/>
    <w:rsid w:val="00E0180A"/>
    <w:rsid w:val="00E03F31"/>
    <w:rsid w:val="00E063A7"/>
    <w:rsid w:val="00E11E1E"/>
    <w:rsid w:val="00E2458D"/>
    <w:rsid w:val="00E25ED7"/>
    <w:rsid w:val="00E41365"/>
    <w:rsid w:val="00E55AE7"/>
    <w:rsid w:val="00E57DEF"/>
    <w:rsid w:val="00E65C3A"/>
    <w:rsid w:val="00E83797"/>
    <w:rsid w:val="00E95BBA"/>
    <w:rsid w:val="00EC2E73"/>
    <w:rsid w:val="00ED74EF"/>
    <w:rsid w:val="00EF33DB"/>
    <w:rsid w:val="00EF396D"/>
    <w:rsid w:val="00F13DDF"/>
    <w:rsid w:val="00F23C25"/>
    <w:rsid w:val="00F26981"/>
    <w:rsid w:val="00F35F48"/>
    <w:rsid w:val="00F42A25"/>
    <w:rsid w:val="00FD2A97"/>
    <w:rsid w:val="00FD3EEE"/>
    <w:rsid w:val="00FE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2D0EA-7977-8540-9ED6-6EA63B23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4E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4104E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4104E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Balloon Text"/>
    <w:basedOn w:val="a"/>
    <w:link w:val="a4"/>
    <w:uiPriority w:val="99"/>
    <w:semiHidden/>
    <w:unhideWhenUsed/>
    <w:rsid w:val="00E65C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5C3A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5C193A"/>
    <w:pPr>
      <w:spacing w:after="60" w:line="276" w:lineRule="auto"/>
      <w:ind w:firstLine="567"/>
      <w:jc w:val="both"/>
    </w:pPr>
    <w:rPr>
      <w:rFonts w:ascii="Arial" w:hAnsi="Arial" w:cs="Arial"/>
      <w:color w:val="auto"/>
    </w:rPr>
  </w:style>
  <w:style w:type="paragraph" w:styleId="a5">
    <w:name w:val="List Paragraph"/>
    <w:basedOn w:val="a"/>
    <w:uiPriority w:val="34"/>
    <w:qFormat/>
    <w:rsid w:val="002E753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CD4EE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4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14</cp:revision>
  <cp:lastPrinted>2021-08-18T07:47:00Z</cp:lastPrinted>
  <dcterms:created xsi:type="dcterms:W3CDTF">2021-08-10T06:29:00Z</dcterms:created>
  <dcterms:modified xsi:type="dcterms:W3CDTF">2021-08-18T07:47:00Z</dcterms:modified>
</cp:coreProperties>
</file>